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9D1" w:rsidRPr="001C7542" w:rsidRDefault="000769D1" w:rsidP="001C7542">
      <w:pPr>
        <w:pStyle w:val="Title"/>
        <w:rPr>
          <w:rFonts w:ascii="Times New Roman" w:eastAsia="Times New Roman" w:hAnsi="Times New Roman" w:cs="Times New Roman"/>
          <w:u w:val="single"/>
        </w:rPr>
      </w:pPr>
      <w:r w:rsidRPr="001C7542">
        <w:rPr>
          <w:rFonts w:ascii="Times New Roman" w:eastAsia="Times New Roman" w:hAnsi="Times New Roman" w:cs="Times New Roman"/>
          <w:u w:val="single"/>
        </w:rPr>
        <w:t>Zoning Bylaw Amendment Checklist</w:t>
      </w:r>
    </w:p>
    <w:p w:rsidR="000769D1" w:rsidRPr="000769D1" w:rsidRDefault="000769D1" w:rsidP="000769D1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 w:val="27"/>
          <w:szCs w:val="27"/>
        </w:rPr>
      </w:pPr>
      <w:r w:rsidRPr="000769D1">
        <w:rPr>
          <w:rFonts w:eastAsia="Times New Roman"/>
          <w:bCs/>
          <w:sz w:val="27"/>
          <w:szCs w:val="27"/>
        </w:rPr>
        <w:t>1. Initiation of Zoning Amendment</w:t>
      </w:r>
    </w:p>
    <w:p w:rsidR="000769D1" w:rsidRPr="000769D1" w:rsidRDefault="000769D1" w:rsidP="000769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0" type="#_x0000_t75" style="width:20.25pt;height:17.25pt" o:ole="">
            <v:imagedata r:id="rId5" o:title=""/>
          </v:shape>
          <w:control r:id="rId6" w:name="DefaultOcxName" w:shapeid="_x0000_i1120"/>
        </w:object>
      </w:r>
      <w:r w:rsidRPr="000769D1">
        <w:rPr>
          <w:rFonts w:eastAsia="Times New Roman"/>
          <w:szCs w:val="24"/>
        </w:rPr>
        <w:t>Proposal initiated by one of the following:</w:t>
      </w:r>
    </w:p>
    <w:p w:rsidR="000769D1" w:rsidRPr="000769D1" w:rsidRDefault="000769D1" w:rsidP="000769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23" type="#_x0000_t75" style="width:20.25pt;height:17.25pt" o:ole="">
            <v:imagedata r:id="rId5" o:title=""/>
          </v:shape>
          <w:control r:id="rId7" w:name="DefaultOcxName1" w:shapeid="_x0000_i1123"/>
        </w:object>
      </w:r>
      <w:r w:rsidRPr="000769D1">
        <w:rPr>
          <w:rFonts w:eastAsia="Times New Roman"/>
          <w:szCs w:val="24"/>
        </w:rPr>
        <w:t>Select Board</w:t>
      </w:r>
    </w:p>
    <w:p w:rsidR="000769D1" w:rsidRPr="000769D1" w:rsidRDefault="000769D1" w:rsidP="000769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26" type="#_x0000_t75" style="width:20.25pt;height:17.25pt" o:ole="">
            <v:imagedata r:id="rId5" o:title=""/>
          </v:shape>
          <w:control r:id="rId8" w:name="DefaultOcxName2" w:shapeid="_x0000_i1126"/>
        </w:object>
      </w:r>
      <w:r w:rsidRPr="000769D1">
        <w:rPr>
          <w:rFonts w:eastAsia="Times New Roman"/>
          <w:szCs w:val="24"/>
        </w:rPr>
        <w:t>Planning Board</w:t>
      </w:r>
    </w:p>
    <w:p w:rsidR="000769D1" w:rsidRPr="000769D1" w:rsidRDefault="000769D1" w:rsidP="000769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29" type="#_x0000_t75" style="width:20.25pt;height:17.25pt" o:ole="">
            <v:imagedata r:id="rId5" o:title=""/>
          </v:shape>
          <w:control r:id="rId9" w:name="DefaultOcxName3" w:shapeid="_x0000_i1129"/>
        </w:object>
      </w:r>
      <w:r w:rsidRPr="000769D1">
        <w:rPr>
          <w:rFonts w:eastAsia="Times New Roman"/>
          <w:szCs w:val="24"/>
        </w:rPr>
        <w:t>Zoning Board of Appeals</w:t>
      </w:r>
    </w:p>
    <w:p w:rsidR="000769D1" w:rsidRPr="000769D1" w:rsidRDefault="000769D1" w:rsidP="000769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32" type="#_x0000_t75" style="width:20.25pt;height:17.25pt" o:ole="">
            <v:imagedata r:id="rId5" o:title=""/>
          </v:shape>
          <w:control r:id="rId10" w:name="DefaultOcxName4" w:shapeid="_x0000_i1132"/>
        </w:object>
      </w:r>
      <w:r w:rsidRPr="000769D1">
        <w:rPr>
          <w:rFonts w:eastAsia="Times New Roman"/>
          <w:szCs w:val="24"/>
        </w:rPr>
        <w:t>Regional Planning Agency</w:t>
      </w:r>
    </w:p>
    <w:p w:rsidR="000769D1" w:rsidRPr="000769D1" w:rsidRDefault="000769D1" w:rsidP="000769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35" type="#_x0000_t75" style="width:20.25pt;height:17.25pt" o:ole="">
            <v:imagedata r:id="rId5" o:title=""/>
          </v:shape>
          <w:control r:id="rId11" w:name="DefaultOcxName5" w:shapeid="_x0000_i1135"/>
        </w:object>
      </w:r>
      <w:r w:rsidRPr="000769D1">
        <w:rPr>
          <w:rFonts w:eastAsia="Times New Roman"/>
          <w:szCs w:val="24"/>
        </w:rPr>
        <w:t>Property owner(s)</w:t>
      </w:r>
    </w:p>
    <w:p w:rsidR="000769D1" w:rsidRPr="000769D1" w:rsidRDefault="000769D1" w:rsidP="000769D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38" type="#_x0000_t75" style="width:20.25pt;height:17.25pt" o:ole="">
            <v:imagedata r:id="rId5" o:title=""/>
          </v:shape>
          <w:control r:id="rId12" w:name="DefaultOcxName6" w:shapeid="_x0000_i1138"/>
        </w:object>
      </w:r>
      <w:r w:rsidRPr="000769D1">
        <w:rPr>
          <w:rFonts w:eastAsia="Times New Roman"/>
          <w:szCs w:val="24"/>
        </w:rPr>
        <w:t>Ten (10) or more registered voters (petition under M.G.L. c. 40A, §5)</w:t>
      </w:r>
    </w:p>
    <w:p w:rsidR="000769D1" w:rsidRPr="000769D1" w:rsidRDefault="000769D1" w:rsidP="000769D1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 w:val="27"/>
          <w:szCs w:val="27"/>
        </w:rPr>
      </w:pPr>
      <w:r w:rsidRPr="000769D1">
        <w:rPr>
          <w:rFonts w:eastAsia="Times New Roman"/>
          <w:bCs/>
          <w:sz w:val="27"/>
          <w:szCs w:val="27"/>
        </w:rPr>
        <w:t>2. Pre-Filing Coordination</w:t>
      </w:r>
    </w:p>
    <w:p w:rsidR="000769D1" w:rsidRPr="000769D1" w:rsidRDefault="000769D1" w:rsidP="000769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41" type="#_x0000_t75" style="width:20.25pt;height:17.25pt" o:ole="">
            <v:imagedata r:id="rId5" o:title=""/>
          </v:shape>
          <w:control r:id="rId13" w:name="DefaultOcxName7" w:shapeid="_x0000_i1141"/>
        </w:object>
      </w:r>
      <w:r w:rsidRPr="000769D1">
        <w:rPr>
          <w:rFonts w:eastAsia="Times New Roman"/>
          <w:szCs w:val="24"/>
        </w:rPr>
        <w:t>Meet with Planning Department for guidance</w:t>
      </w:r>
    </w:p>
    <w:p w:rsidR="000769D1" w:rsidRPr="000769D1" w:rsidRDefault="000769D1" w:rsidP="000769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44" type="#_x0000_t75" style="width:20.25pt;height:17.25pt" o:ole="">
            <v:imagedata r:id="rId5" o:title=""/>
          </v:shape>
          <w:control r:id="rId14" w:name="DefaultOcxName8" w:shapeid="_x0000_i1144"/>
        </w:object>
      </w:r>
      <w:r w:rsidRPr="000769D1">
        <w:rPr>
          <w:rFonts w:eastAsia="Times New Roman"/>
          <w:szCs w:val="24"/>
        </w:rPr>
        <w:t>Obtain editable Word or Excel versions of affected zoning bylaw sections or zoning map</w:t>
      </w:r>
    </w:p>
    <w:p w:rsidR="000769D1" w:rsidRPr="000769D1" w:rsidRDefault="000769D1" w:rsidP="000769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47" type="#_x0000_t75" style="width:20.25pt;height:17.25pt" o:ole="">
            <v:imagedata r:id="rId5" o:title=""/>
          </v:shape>
          <w:control r:id="rId15" w:name="DefaultOcxName9" w:shapeid="_x0000_i1147"/>
        </w:object>
      </w:r>
      <w:r w:rsidRPr="000769D1">
        <w:rPr>
          <w:rFonts w:eastAsia="Times New Roman"/>
          <w:szCs w:val="24"/>
        </w:rPr>
        <w:t>Review consistency with the Master Plan or other strategic plans</w:t>
      </w:r>
    </w:p>
    <w:p w:rsidR="000769D1" w:rsidRPr="000769D1" w:rsidRDefault="000769D1" w:rsidP="000769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50" type="#_x0000_t75" style="width:20.25pt;height:17.25pt" o:ole="">
            <v:imagedata r:id="rId5" o:title=""/>
          </v:shape>
          <w:control r:id="rId16" w:name="DefaultOcxName10" w:shapeid="_x0000_i1150"/>
        </w:object>
      </w:r>
      <w:r w:rsidRPr="000769D1">
        <w:rPr>
          <w:rFonts w:eastAsia="Times New Roman"/>
          <w:szCs w:val="24"/>
        </w:rPr>
        <w:t>Discuss voting threshold (2/3 vs. majority) with Planning Department or Town Counsel</w:t>
      </w:r>
    </w:p>
    <w:p w:rsidR="000769D1" w:rsidRPr="000769D1" w:rsidRDefault="000769D1" w:rsidP="000769D1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 w:val="27"/>
          <w:szCs w:val="27"/>
        </w:rPr>
      </w:pPr>
      <w:r w:rsidRPr="000769D1">
        <w:rPr>
          <w:rFonts w:eastAsia="Times New Roman"/>
          <w:bCs/>
          <w:sz w:val="27"/>
          <w:szCs w:val="27"/>
        </w:rPr>
        <w:t>3. Submission Requirements</w:t>
      </w:r>
    </w:p>
    <w:p w:rsidR="000769D1" w:rsidRPr="000769D1" w:rsidRDefault="000769D1" w:rsidP="000769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53" type="#_x0000_t75" style="width:20.25pt;height:17.25pt" o:ole="">
            <v:imagedata r:id="rId5" o:title=""/>
          </v:shape>
          <w:control r:id="rId17" w:name="DefaultOcxName11" w:shapeid="_x0000_i1153"/>
        </w:object>
      </w:r>
      <w:r w:rsidRPr="000769D1">
        <w:rPr>
          <w:rFonts w:eastAsia="Times New Roman"/>
          <w:szCs w:val="24"/>
        </w:rPr>
        <w:t>Draft text or zoning map amendment</w:t>
      </w:r>
    </w:p>
    <w:p w:rsidR="000769D1" w:rsidRPr="000769D1" w:rsidRDefault="000769D1" w:rsidP="000769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56" type="#_x0000_t75" style="width:20.25pt;height:17.25pt" o:ole="">
            <v:imagedata r:id="rId5" o:title=""/>
          </v:shape>
          <w:control r:id="rId18" w:name="DefaultOcxName12" w:shapeid="_x0000_i1156"/>
        </w:object>
      </w:r>
      <w:r w:rsidRPr="000769D1">
        <w:rPr>
          <w:rFonts w:eastAsia="Times New Roman"/>
          <w:szCs w:val="24"/>
        </w:rPr>
        <w:t>Cover memo or summary of intent and rationale</w:t>
      </w:r>
    </w:p>
    <w:p w:rsidR="000769D1" w:rsidRPr="000769D1" w:rsidRDefault="000769D1" w:rsidP="000769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59" type="#_x0000_t75" style="width:20.25pt;height:17.25pt" o:ole="">
            <v:imagedata r:id="rId5" o:title=""/>
          </v:shape>
          <w:control r:id="rId19" w:name="DefaultOcxName13" w:shapeid="_x0000_i1159"/>
        </w:object>
      </w:r>
      <w:r w:rsidRPr="000769D1">
        <w:rPr>
          <w:rFonts w:eastAsia="Times New Roman"/>
          <w:szCs w:val="24"/>
        </w:rPr>
        <w:t>Citizen petition form (if applicable), with 10+ certified signatures</w:t>
      </w:r>
    </w:p>
    <w:p w:rsidR="000769D1" w:rsidRPr="000769D1" w:rsidRDefault="000769D1" w:rsidP="000769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62" type="#_x0000_t75" style="width:20.25pt;height:17.25pt" o:ole="">
            <v:imagedata r:id="rId5" o:title=""/>
          </v:shape>
          <w:control r:id="rId20" w:name="DefaultOcxName14" w:shapeid="_x0000_i1162"/>
        </w:object>
      </w:r>
      <w:r w:rsidRPr="000769D1">
        <w:rPr>
          <w:rFonts w:eastAsia="Times New Roman"/>
          <w:szCs w:val="24"/>
        </w:rPr>
        <w:t>Submit to Town Clerk in accordance with local deadlines</w:t>
      </w:r>
    </w:p>
    <w:p w:rsidR="000769D1" w:rsidRPr="000769D1" w:rsidRDefault="000769D1" w:rsidP="000769D1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 w:val="27"/>
          <w:szCs w:val="27"/>
        </w:rPr>
      </w:pPr>
      <w:r w:rsidRPr="000769D1">
        <w:rPr>
          <w:rFonts w:eastAsia="Times New Roman"/>
          <w:bCs/>
          <w:sz w:val="27"/>
          <w:szCs w:val="27"/>
        </w:rPr>
        <w:t>4. Planning Board Review</w:t>
      </w:r>
    </w:p>
    <w:p w:rsidR="000769D1" w:rsidRPr="000769D1" w:rsidRDefault="000769D1" w:rsidP="000769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65" type="#_x0000_t75" style="width:20.25pt;height:17.25pt" o:ole="">
            <v:imagedata r:id="rId5" o:title=""/>
          </v:shape>
          <w:control r:id="rId21" w:name="DefaultOcxName15" w:shapeid="_x0000_i1165"/>
        </w:object>
      </w:r>
      <w:r w:rsidRPr="000769D1">
        <w:rPr>
          <w:rFonts w:eastAsia="Times New Roman"/>
          <w:szCs w:val="24"/>
        </w:rPr>
        <w:t xml:space="preserve">Planning Board schedules </w:t>
      </w:r>
      <w:r w:rsidRPr="000769D1">
        <w:rPr>
          <w:rFonts w:eastAsia="Times New Roman"/>
          <w:bCs/>
          <w:szCs w:val="24"/>
        </w:rPr>
        <w:t>public hearing</w:t>
      </w:r>
      <w:r w:rsidRPr="000769D1">
        <w:rPr>
          <w:rFonts w:eastAsia="Times New Roman"/>
          <w:szCs w:val="24"/>
        </w:rPr>
        <w:t xml:space="preserve"> within 65 days of submittal</w:t>
      </w:r>
    </w:p>
    <w:p w:rsidR="000769D1" w:rsidRPr="000769D1" w:rsidRDefault="000769D1" w:rsidP="000769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68" type="#_x0000_t75" style="width:20.25pt;height:17.25pt" o:ole="">
            <v:imagedata r:id="rId5" o:title=""/>
          </v:shape>
          <w:control r:id="rId22" w:name="DefaultOcxName16" w:shapeid="_x0000_i1168"/>
        </w:object>
      </w:r>
      <w:r w:rsidRPr="000769D1">
        <w:rPr>
          <w:rFonts w:eastAsia="Times New Roman"/>
          <w:szCs w:val="24"/>
        </w:rPr>
        <w:t>Legal notice published twice in a newspaper (first at least 14 days before hearing)</w:t>
      </w:r>
    </w:p>
    <w:p w:rsidR="000769D1" w:rsidRPr="000769D1" w:rsidRDefault="000769D1" w:rsidP="000769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71" type="#_x0000_t75" style="width:20.25pt;height:17.25pt" o:ole="">
            <v:imagedata r:id="rId5" o:title=""/>
          </v:shape>
          <w:control r:id="rId23" w:name="DefaultOcxName17" w:shapeid="_x0000_i1171"/>
        </w:object>
      </w:r>
      <w:r w:rsidRPr="000769D1">
        <w:rPr>
          <w:rFonts w:eastAsia="Times New Roman"/>
          <w:szCs w:val="24"/>
        </w:rPr>
        <w:t>Required notices sent to:</w:t>
      </w:r>
    </w:p>
    <w:p w:rsidR="000769D1" w:rsidRPr="000769D1" w:rsidRDefault="000769D1" w:rsidP="000769D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74" type="#_x0000_t75" style="width:20.25pt;height:17.25pt" o:ole="">
            <v:imagedata r:id="rId5" o:title=""/>
          </v:shape>
          <w:control r:id="rId24" w:name="DefaultOcxName18" w:shapeid="_x0000_i1174"/>
        </w:object>
      </w:r>
      <w:r w:rsidRPr="000769D1">
        <w:rPr>
          <w:rFonts w:eastAsia="Times New Roman"/>
          <w:szCs w:val="24"/>
        </w:rPr>
        <w:t>Planning Boards of abutting towns</w:t>
      </w:r>
    </w:p>
    <w:p w:rsidR="000769D1" w:rsidRPr="000769D1" w:rsidRDefault="000769D1" w:rsidP="000769D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77" type="#_x0000_t75" style="width:20.25pt;height:17.25pt" o:ole="">
            <v:imagedata r:id="rId5" o:title=""/>
          </v:shape>
          <w:control r:id="rId25" w:name="DefaultOcxName19" w:shapeid="_x0000_i1177"/>
        </w:object>
      </w:r>
      <w:r w:rsidRPr="000769D1">
        <w:rPr>
          <w:rFonts w:eastAsia="Times New Roman"/>
          <w:szCs w:val="24"/>
        </w:rPr>
        <w:t>Regional Planning Agency</w:t>
      </w:r>
      <w:r w:rsidR="008A72B6">
        <w:rPr>
          <w:rFonts w:eastAsia="Times New Roman"/>
          <w:szCs w:val="24"/>
        </w:rPr>
        <w:t xml:space="preserve"> &amp; EOHLC</w:t>
      </w:r>
    </w:p>
    <w:p w:rsidR="000769D1" w:rsidRPr="000769D1" w:rsidRDefault="000769D1" w:rsidP="000769D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80" type="#_x0000_t75" style="width:20.25pt;height:17.25pt" o:ole="">
            <v:imagedata r:id="rId5" o:title=""/>
          </v:shape>
          <w:control r:id="rId26" w:name="DefaultOcxName20" w:shapeid="_x0000_i1180"/>
        </w:object>
      </w:r>
      <w:r w:rsidRPr="000769D1">
        <w:rPr>
          <w:rFonts w:eastAsia="Times New Roman"/>
          <w:szCs w:val="24"/>
        </w:rPr>
        <w:t>Select Board and Town Clerk</w:t>
      </w:r>
    </w:p>
    <w:p w:rsidR="000769D1" w:rsidRPr="000769D1" w:rsidRDefault="000769D1" w:rsidP="000769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83" type="#_x0000_t75" style="width:20.25pt;height:17.25pt" o:ole="">
            <v:imagedata r:id="rId5" o:title=""/>
          </v:shape>
          <w:control r:id="rId27" w:name="DefaultOcxName21" w:shapeid="_x0000_i1183"/>
        </w:object>
      </w:r>
      <w:r w:rsidRPr="000769D1">
        <w:rPr>
          <w:rFonts w:eastAsia="Times New Roman"/>
          <w:szCs w:val="24"/>
        </w:rPr>
        <w:t xml:space="preserve">Planning Board holds hearing and issues </w:t>
      </w:r>
      <w:r w:rsidRPr="000769D1">
        <w:rPr>
          <w:rFonts w:eastAsia="Times New Roman"/>
          <w:bCs/>
          <w:szCs w:val="24"/>
        </w:rPr>
        <w:t>recommendation</w:t>
      </w:r>
      <w:r w:rsidRPr="000769D1">
        <w:rPr>
          <w:rFonts w:eastAsia="Times New Roman"/>
          <w:szCs w:val="24"/>
        </w:rPr>
        <w:t xml:space="preserve"> before Town Meeting</w:t>
      </w:r>
    </w:p>
    <w:p w:rsidR="000769D1" w:rsidRPr="000769D1" w:rsidRDefault="000769D1" w:rsidP="000769D1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 w:val="27"/>
          <w:szCs w:val="27"/>
        </w:rPr>
      </w:pPr>
      <w:r w:rsidRPr="000769D1">
        <w:rPr>
          <w:rFonts w:eastAsia="Times New Roman"/>
          <w:bCs/>
          <w:sz w:val="27"/>
          <w:szCs w:val="27"/>
        </w:rPr>
        <w:t>5. Town Meeting Action</w:t>
      </w:r>
    </w:p>
    <w:p w:rsidR="000769D1" w:rsidRPr="000769D1" w:rsidRDefault="000769D1" w:rsidP="000769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86" type="#_x0000_t75" style="width:20.25pt;height:17.25pt" o:ole="">
            <v:imagedata r:id="rId5" o:title=""/>
          </v:shape>
          <w:control r:id="rId28" w:name="DefaultOcxName22" w:shapeid="_x0000_i1186"/>
        </w:object>
      </w:r>
      <w:r w:rsidRPr="000769D1">
        <w:rPr>
          <w:rFonts w:eastAsia="Times New Roman"/>
          <w:szCs w:val="24"/>
        </w:rPr>
        <w:t>Article placed on Town Meeting warrant</w:t>
      </w:r>
    </w:p>
    <w:p w:rsidR="000769D1" w:rsidRPr="000769D1" w:rsidRDefault="000769D1" w:rsidP="000769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lastRenderedPageBreak/>
        <w:object w:dxaOrig="225" w:dyaOrig="225">
          <v:shape id="_x0000_i1189" type="#_x0000_t75" style="width:20.25pt;height:17.25pt" o:ole="">
            <v:imagedata r:id="rId5" o:title=""/>
          </v:shape>
          <w:control r:id="rId29" w:name="DefaultOcxName23" w:shapeid="_x0000_i1189"/>
        </w:object>
      </w:r>
      <w:r w:rsidRPr="000769D1">
        <w:rPr>
          <w:rFonts w:eastAsia="Times New Roman"/>
          <w:szCs w:val="24"/>
        </w:rPr>
        <w:t>Present proposed bylaw and Planning Board recommendation</w:t>
      </w:r>
    </w:p>
    <w:p w:rsidR="000769D1" w:rsidRPr="000769D1" w:rsidRDefault="000769D1" w:rsidP="000769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92" type="#_x0000_t75" style="width:20.25pt;height:17.25pt" o:ole="">
            <v:imagedata r:id="rId5" o:title=""/>
          </v:shape>
          <w:control r:id="rId30" w:name="DefaultOcxName24" w:shapeid="_x0000_i1192"/>
        </w:object>
      </w:r>
      <w:r w:rsidRPr="000769D1">
        <w:rPr>
          <w:rFonts w:eastAsia="Times New Roman"/>
          <w:szCs w:val="24"/>
        </w:rPr>
        <w:t xml:space="preserve">Determine required </w:t>
      </w:r>
      <w:r w:rsidRPr="000769D1">
        <w:rPr>
          <w:rFonts w:eastAsia="Times New Roman"/>
          <w:bCs/>
          <w:szCs w:val="24"/>
        </w:rPr>
        <w:t>vote threshold</w:t>
      </w:r>
      <w:r w:rsidRPr="000769D1">
        <w:rPr>
          <w:rFonts w:eastAsia="Times New Roman"/>
          <w:szCs w:val="24"/>
        </w:rPr>
        <w:t>:</w:t>
      </w:r>
    </w:p>
    <w:p w:rsidR="000769D1" w:rsidRPr="000769D1" w:rsidRDefault="000769D1" w:rsidP="000769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95" type="#_x0000_t75" style="width:20.25pt;height:17.25pt" o:ole="">
            <v:imagedata r:id="rId5" o:title=""/>
          </v:shape>
          <w:control r:id="rId31" w:name="DefaultOcxName25" w:shapeid="_x0000_i1195"/>
        </w:object>
      </w:r>
      <w:r w:rsidRPr="000769D1">
        <w:rPr>
          <w:rFonts w:eastAsia="Times New Roman"/>
          <w:bCs/>
          <w:szCs w:val="24"/>
        </w:rPr>
        <w:t>Simple majority</w:t>
      </w:r>
      <w:r w:rsidRPr="000769D1">
        <w:rPr>
          <w:rFonts w:eastAsia="Times New Roman"/>
          <w:szCs w:val="24"/>
        </w:rPr>
        <w:t xml:space="preserve"> (per M.G.L. c. 40A, §5, para. 5) for:</w:t>
      </w:r>
    </w:p>
    <w:p w:rsidR="000769D1" w:rsidRPr="000769D1" w:rsidRDefault="000769D1" w:rsidP="000769D1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198" type="#_x0000_t75" style="width:20.25pt;height:17.25pt" o:ole="">
            <v:imagedata r:id="rId5" o:title=""/>
          </v:shape>
          <w:control r:id="rId32" w:name="DefaultOcxName26" w:shapeid="_x0000_i1198"/>
        </w:object>
      </w:r>
      <w:r w:rsidRPr="000769D1">
        <w:rPr>
          <w:rFonts w:eastAsia="Times New Roman"/>
          <w:szCs w:val="24"/>
        </w:rPr>
        <w:t>Multi-family or mixed-use development by-right</w:t>
      </w:r>
    </w:p>
    <w:p w:rsidR="000769D1" w:rsidRPr="000769D1" w:rsidRDefault="000769D1" w:rsidP="000769D1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01" type="#_x0000_t75" style="width:20.25pt;height:17.25pt" o:ole="">
            <v:imagedata r:id="rId5" o:title=""/>
          </v:shape>
          <w:control r:id="rId33" w:name="DefaultOcxName27" w:shapeid="_x0000_i1201"/>
        </w:object>
      </w:r>
      <w:r w:rsidRPr="000769D1">
        <w:rPr>
          <w:rFonts w:eastAsia="Times New Roman"/>
          <w:szCs w:val="24"/>
        </w:rPr>
        <w:t>Accessory dwelling units (ADUs)</w:t>
      </w:r>
    </w:p>
    <w:p w:rsidR="000769D1" w:rsidRPr="000769D1" w:rsidRDefault="000769D1" w:rsidP="000769D1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04" type="#_x0000_t75" style="width:20.25pt;height:17.25pt" o:ole="">
            <v:imagedata r:id="rId5" o:title=""/>
          </v:shape>
          <w:control r:id="rId34" w:name="DefaultOcxName28" w:shapeid="_x0000_i1204"/>
        </w:object>
      </w:r>
      <w:r w:rsidRPr="000769D1">
        <w:rPr>
          <w:rFonts w:eastAsia="Times New Roman"/>
          <w:szCs w:val="24"/>
        </w:rPr>
        <w:t>Reduction of parking requirements</w:t>
      </w:r>
    </w:p>
    <w:p w:rsidR="000769D1" w:rsidRPr="000769D1" w:rsidRDefault="000769D1" w:rsidP="000769D1">
      <w:pPr>
        <w:numPr>
          <w:ilvl w:val="2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07" type="#_x0000_t75" style="width:20.25pt;height:17.25pt" o:ole="">
            <v:imagedata r:id="rId5" o:title=""/>
          </v:shape>
          <w:control r:id="rId35" w:name="DefaultOcxName29" w:shapeid="_x0000_i1207"/>
        </w:object>
      </w:r>
      <w:r w:rsidRPr="000769D1">
        <w:rPr>
          <w:rFonts w:eastAsia="Times New Roman"/>
          <w:szCs w:val="24"/>
        </w:rPr>
        <w:t>Increased housing density or lot coverage</w:t>
      </w:r>
    </w:p>
    <w:p w:rsidR="000769D1" w:rsidRPr="000769D1" w:rsidRDefault="000769D1" w:rsidP="000769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10" type="#_x0000_t75" style="width:20.25pt;height:17.25pt" o:ole="">
            <v:imagedata r:id="rId5" o:title=""/>
          </v:shape>
          <w:control r:id="rId36" w:name="DefaultOcxName30" w:shapeid="_x0000_i1210"/>
        </w:object>
      </w:r>
      <w:r w:rsidRPr="000769D1">
        <w:rPr>
          <w:rFonts w:eastAsia="Times New Roman"/>
          <w:bCs/>
          <w:szCs w:val="24"/>
        </w:rPr>
        <w:t>Two-thirds majority</w:t>
      </w:r>
      <w:r w:rsidRPr="000769D1">
        <w:rPr>
          <w:rFonts w:eastAsia="Times New Roman"/>
          <w:szCs w:val="24"/>
        </w:rPr>
        <w:t xml:space="preserve"> for all other zoning amendments</w:t>
      </w:r>
    </w:p>
    <w:p w:rsidR="000769D1" w:rsidRPr="000769D1" w:rsidRDefault="000769D1" w:rsidP="000769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13" type="#_x0000_t75" style="width:20.25pt;height:17.25pt" o:ole="">
            <v:imagedata r:id="rId5" o:title=""/>
          </v:shape>
          <w:control r:id="rId37" w:name="DefaultOcxName31" w:shapeid="_x0000_i1213"/>
        </w:object>
      </w:r>
      <w:r w:rsidRPr="000769D1">
        <w:rPr>
          <w:rFonts w:eastAsia="Times New Roman"/>
          <w:szCs w:val="24"/>
        </w:rPr>
        <w:t>Town Meeting votes</w:t>
      </w:r>
    </w:p>
    <w:p w:rsidR="000769D1" w:rsidRPr="000769D1" w:rsidRDefault="000769D1" w:rsidP="000769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16" type="#_x0000_t75" style="width:20.25pt;height:17.25pt" o:ole="">
            <v:imagedata r:id="rId5" o:title=""/>
          </v:shape>
          <w:control r:id="rId38" w:name="DefaultOcxName32" w:shapeid="_x0000_i1216"/>
        </w:object>
      </w:r>
      <w:r w:rsidRPr="000769D1">
        <w:rPr>
          <w:rFonts w:eastAsia="Times New Roman"/>
          <w:bCs/>
          <w:szCs w:val="24"/>
        </w:rPr>
        <w:t>If defeated</w:t>
      </w:r>
      <w:r w:rsidRPr="000769D1">
        <w:rPr>
          <w:rFonts w:eastAsia="Times New Roman"/>
          <w:szCs w:val="24"/>
        </w:rPr>
        <w:t>:</w:t>
      </w:r>
    </w:p>
    <w:p w:rsidR="000769D1" w:rsidRPr="000769D1" w:rsidRDefault="000769D1" w:rsidP="000769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19" type="#_x0000_t75" style="width:20.25pt;height:17.25pt" o:ole="">
            <v:imagedata r:id="rId5" o:title=""/>
          </v:shape>
          <w:control r:id="rId39" w:name="DefaultOcxName33" w:shapeid="_x0000_i1219"/>
        </w:object>
      </w:r>
      <w:r w:rsidRPr="000769D1">
        <w:rPr>
          <w:rFonts w:eastAsia="Times New Roman"/>
          <w:szCs w:val="24"/>
        </w:rPr>
        <w:t xml:space="preserve">Same or substantially similar article </w:t>
      </w:r>
      <w:r w:rsidRPr="000769D1">
        <w:rPr>
          <w:rFonts w:eastAsia="Times New Roman"/>
          <w:bCs/>
          <w:szCs w:val="24"/>
        </w:rPr>
        <w:t>cannot return for 2 years</w:t>
      </w:r>
      <w:r w:rsidRPr="000769D1">
        <w:rPr>
          <w:rFonts w:eastAsia="Times New Roman"/>
          <w:szCs w:val="24"/>
        </w:rPr>
        <w:t xml:space="preserve"> unless the Planning Board </w:t>
      </w:r>
      <w:r w:rsidRPr="000769D1">
        <w:rPr>
          <w:rFonts w:eastAsia="Times New Roman"/>
          <w:bCs/>
          <w:szCs w:val="24"/>
        </w:rPr>
        <w:t>recommends reconsideration</w:t>
      </w:r>
      <w:r w:rsidRPr="000769D1">
        <w:rPr>
          <w:rFonts w:eastAsia="Times New Roman"/>
          <w:szCs w:val="24"/>
        </w:rPr>
        <w:t xml:space="preserve"> in their hearing report </w:t>
      </w:r>
    </w:p>
    <w:p w:rsidR="000769D1" w:rsidRPr="000769D1" w:rsidRDefault="000769D1" w:rsidP="000769D1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 w:val="27"/>
          <w:szCs w:val="27"/>
        </w:rPr>
      </w:pPr>
      <w:r w:rsidRPr="000769D1">
        <w:rPr>
          <w:rFonts w:eastAsia="Times New Roman"/>
          <w:bCs/>
          <w:sz w:val="27"/>
          <w:szCs w:val="27"/>
        </w:rPr>
        <w:t>6. Post-Town Meeting – Attorney General Submission</w:t>
      </w:r>
    </w:p>
    <w:p w:rsidR="000769D1" w:rsidRPr="000769D1" w:rsidRDefault="000769D1" w:rsidP="000769D1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bCs/>
          <w:szCs w:val="24"/>
        </w:rPr>
        <w:t>If Adopted:</w:t>
      </w:r>
    </w:p>
    <w:p w:rsidR="000769D1" w:rsidRPr="000769D1" w:rsidRDefault="000769D1" w:rsidP="000769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22" type="#_x0000_t75" style="width:20.25pt;height:17.25pt" o:ole="">
            <v:imagedata r:id="rId5" o:title=""/>
          </v:shape>
          <w:control r:id="rId40" w:name="DefaultOcxName34" w:shapeid="_x0000_i1222"/>
        </w:object>
      </w:r>
      <w:r w:rsidRPr="000769D1">
        <w:rPr>
          <w:rFonts w:eastAsia="Times New Roman"/>
          <w:szCs w:val="24"/>
        </w:rPr>
        <w:t xml:space="preserve">Submit to the Attorney General within </w:t>
      </w:r>
      <w:r w:rsidRPr="000769D1">
        <w:rPr>
          <w:rFonts w:eastAsia="Times New Roman"/>
          <w:bCs/>
          <w:szCs w:val="24"/>
        </w:rPr>
        <w:t>30 days</w:t>
      </w:r>
      <w:r w:rsidRPr="000769D1">
        <w:rPr>
          <w:rFonts w:eastAsia="Times New Roman"/>
          <w:szCs w:val="24"/>
        </w:rPr>
        <w:t xml:space="preserve"> of Town Meeting:</w:t>
      </w:r>
    </w:p>
    <w:p w:rsidR="000769D1" w:rsidRPr="000769D1" w:rsidRDefault="000769D1" w:rsidP="000769D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25" type="#_x0000_t75" style="width:20.25pt;height:17.25pt" o:ole="">
            <v:imagedata r:id="rId5" o:title=""/>
          </v:shape>
          <w:control r:id="rId41" w:name="DefaultOcxName35" w:shapeid="_x0000_i1225"/>
        </w:object>
      </w:r>
      <w:r w:rsidRPr="000769D1">
        <w:rPr>
          <w:rFonts w:eastAsia="Times New Roman"/>
          <w:szCs w:val="24"/>
        </w:rPr>
        <w:t>Certified vote</w:t>
      </w:r>
    </w:p>
    <w:p w:rsidR="000769D1" w:rsidRPr="000769D1" w:rsidRDefault="000769D1" w:rsidP="000769D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28" type="#_x0000_t75" style="width:20.25pt;height:17.25pt" o:ole="">
            <v:imagedata r:id="rId5" o:title=""/>
          </v:shape>
          <w:control r:id="rId42" w:name="DefaultOcxName36" w:shapeid="_x0000_i1228"/>
        </w:object>
      </w:r>
      <w:r w:rsidRPr="000769D1">
        <w:rPr>
          <w:rFonts w:eastAsia="Times New Roman"/>
          <w:szCs w:val="24"/>
        </w:rPr>
        <w:t>Final adopted text or map</w:t>
      </w:r>
    </w:p>
    <w:p w:rsidR="000769D1" w:rsidRPr="000769D1" w:rsidRDefault="000769D1" w:rsidP="000769D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31" type="#_x0000_t75" style="width:20.25pt;height:17.25pt" o:ole="">
            <v:imagedata r:id="rId5" o:title=""/>
          </v:shape>
          <w:control r:id="rId43" w:name="DefaultOcxName37" w:shapeid="_x0000_i1231"/>
        </w:object>
      </w:r>
      <w:r w:rsidRPr="000769D1">
        <w:rPr>
          <w:rFonts w:eastAsia="Times New Roman"/>
          <w:szCs w:val="24"/>
        </w:rPr>
        <w:t>Public hearing notice</w:t>
      </w:r>
    </w:p>
    <w:p w:rsidR="000769D1" w:rsidRPr="000769D1" w:rsidRDefault="000769D1" w:rsidP="000769D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34" type="#_x0000_t75" style="width:20.25pt;height:17.25pt" o:ole="">
            <v:imagedata r:id="rId5" o:title=""/>
          </v:shape>
          <w:control r:id="rId44" w:name="DefaultOcxName38" w:shapeid="_x0000_i1234"/>
        </w:object>
      </w:r>
      <w:r w:rsidRPr="000769D1">
        <w:rPr>
          <w:rFonts w:eastAsia="Times New Roman"/>
          <w:bCs/>
          <w:szCs w:val="24"/>
        </w:rPr>
        <w:t>Completed Form 7</w:t>
      </w:r>
      <w:r w:rsidRPr="000769D1">
        <w:rPr>
          <w:rFonts w:eastAsia="Times New Roman"/>
          <w:szCs w:val="24"/>
        </w:rPr>
        <w:t xml:space="preserve"> (Zoning Bylaw Amendment Submission Form)</w:t>
      </w:r>
    </w:p>
    <w:p w:rsidR="000769D1" w:rsidRPr="000769D1" w:rsidRDefault="000769D1" w:rsidP="000769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37" type="#_x0000_t75" style="width:20.25pt;height:17.25pt" o:ole="">
            <v:imagedata r:id="rId5" o:title=""/>
          </v:shape>
          <w:control r:id="rId45" w:name="DefaultOcxName39" w:shapeid="_x0000_i1237"/>
        </w:object>
      </w:r>
      <w:r w:rsidRPr="000769D1">
        <w:rPr>
          <w:rFonts w:eastAsia="Times New Roman"/>
          <w:szCs w:val="24"/>
        </w:rPr>
        <w:t>Await AG decision (within 90 days)</w:t>
      </w:r>
    </w:p>
    <w:p w:rsidR="000769D1" w:rsidRPr="000769D1" w:rsidRDefault="000769D1" w:rsidP="000769D1">
      <w:pPr>
        <w:spacing w:before="100" w:beforeAutospacing="1" w:after="100" w:afterAutospacing="1" w:line="240" w:lineRule="auto"/>
        <w:outlineLvl w:val="2"/>
        <w:rPr>
          <w:rFonts w:eastAsia="Times New Roman"/>
          <w:bCs/>
          <w:sz w:val="27"/>
          <w:szCs w:val="27"/>
        </w:rPr>
      </w:pPr>
      <w:r w:rsidRPr="000769D1">
        <w:rPr>
          <w:rFonts w:eastAsia="Times New Roman"/>
          <w:bCs/>
          <w:sz w:val="27"/>
          <w:szCs w:val="27"/>
        </w:rPr>
        <w:t>7. Implementation &amp; Recordkeeping</w:t>
      </w:r>
    </w:p>
    <w:p w:rsidR="000769D1" w:rsidRPr="000769D1" w:rsidRDefault="000769D1" w:rsidP="000769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40" type="#_x0000_t75" style="width:20.25pt;height:17.25pt" o:ole="">
            <v:imagedata r:id="rId5" o:title=""/>
          </v:shape>
          <w:control r:id="rId46" w:name="DefaultOcxName40" w:shapeid="_x0000_i1240"/>
        </w:object>
      </w:r>
      <w:r w:rsidRPr="000769D1">
        <w:rPr>
          <w:rFonts w:eastAsia="Times New Roman"/>
          <w:szCs w:val="24"/>
        </w:rPr>
        <w:t xml:space="preserve">Bylaw becomes effective on the </w:t>
      </w:r>
      <w:r w:rsidRPr="000769D1">
        <w:rPr>
          <w:rFonts w:eastAsia="Times New Roman"/>
          <w:bCs/>
          <w:szCs w:val="24"/>
        </w:rPr>
        <w:t>date of Town Meeting vote</w:t>
      </w:r>
      <w:r w:rsidRPr="000769D1">
        <w:rPr>
          <w:rFonts w:eastAsia="Times New Roman"/>
          <w:szCs w:val="24"/>
        </w:rPr>
        <w:t xml:space="preserve"> or </w:t>
      </w:r>
      <w:r w:rsidRPr="000769D1">
        <w:rPr>
          <w:rFonts w:eastAsia="Times New Roman"/>
          <w:bCs/>
          <w:szCs w:val="24"/>
        </w:rPr>
        <w:t>AG approval</w:t>
      </w:r>
      <w:r w:rsidRPr="000769D1">
        <w:rPr>
          <w:rFonts w:eastAsia="Times New Roman"/>
          <w:szCs w:val="24"/>
        </w:rPr>
        <w:t>, whichever is later (unless otherwise specified)</w:t>
      </w:r>
    </w:p>
    <w:p w:rsidR="000769D1" w:rsidRPr="000769D1" w:rsidRDefault="000769D1" w:rsidP="000769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43" type="#_x0000_t75" style="width:20.25pt;height:17.25pt" o:ole="">
            <v:imagedata r:id="rId5" o:title=""/>
          </v:shape>
          <w:control r:id="rId47" w:name="DefaultOcxName41" w:shapeid="_x0000_i1243"/>
        </w:object>
      </w:r>
      <w:r w:rsidRPr="000769D1">
        <w:rPr>
          <w:rFonts w:eastAsia="Times New Roman"/>
          <w:szCs w:val="24"/>
        </w:rPr>
        <w:t>Update zoning bylaw documents and maps</w:t>
      </w:r>
    </w:p>
    <w:p w:rsidR="000769D1" w:rsidRPr="000769D1" w:rsidRDefault="000769D1" w:rsidP="000769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46" type="#_x0000_t75" style="width:20.25pt;height:17.25pt" o:ole="">
            <v:imagedata r:id="rId5" o:title=""/>
          </v:shape>
          <w:control r:id="rId48" w:name="DefaultOcxName42" w:shapeid="_x0000_i1246"/>
        </w:object>
      </w:r>
      <w:r w:rsidRPr="000769D1">
        <w:rPr>
          <w:rFonts w:eastAsia="Times New Roman"/>
          <w:szCs w:val="24"/>
        </w:rPr>
        <w:t>Distribute updates to:</w:t>
      </w:r>
    </w:p>
    <w:p w:rsidR="000769D1" w:rsidRPr="000769D1" w:rsidRDefault="000769D1" w:rsidP="000769D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49" type="#_x0000_t75" style="width:20.25pt;height:17.25pt" o:ole="">
            <v:imagedata r:id="rId5" o:title=""/>
          </v:shape>
          <w:control r:id="rId49" w:name="DefaultOcxName43" w:shapeid="_x0000_i1249"/>
        </w:object>
      </w:r>
      <w:r w:rsidRPr="000769D1">
        <w:rPr>
          <w:rFonts w:eastAsia="Times New Roman"/>
          <w:szCs w:val="24"/>
        </w:rPr>
        <w:t>Building Department</w:t>
      </w:r>
    </w:p>
    <w:p w:rsidR="000769D1" w:rsidRPr="000769D1" w:rsidRDefault="000769D1" w:rsidP="000769D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52" type="#_x0000_t75" style="width:20.25pt;height:17.25pt" o:ole="">
            <v:imagedata r:id="rId5" o:title=""/>
          </v:shape>
          <w:control r:id="rId50" w:name="DefaultOcxName44" w:shapeid="_x0000_i1252"/>
        </w:object>
      </w:r>
      <w:r w:rsidRPr="000769D1">
        <w:rPr>
          <w:rFonts w:eastAsia="Times New Roman"/>
          <w:szCs w:val="24"/>
        </w:rPr>
        <w:t>Assessor / GIS Coordinator</w:t>
      </w:r>
    </w:p>
    <w:p w:rsidR="000769D1" w:rsidRPr="000769D1" w:rsidRDefault="000769D1" w:rsidP="000769D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55" type="#_x0000_t75" style="width:20.25pt;height:17.25pt" o:ole="">
            <v:imagedata r:id="rId5" o:title=""/>
          </v:shape>
          <w:control r:id="rId51" w:name="DefaultOcxName45" w:shapeid="_x0000_i1255"/>
        </w:object>
      </w:r>
      <w:r w:rsidRPr="000769D1">
        <w:rPr>
          <w:rFonts w:eastAsia="Times New Roman"/>
          <w:szCs w:val="24"/>
        </w:rPr>
        <w:t>Planning Board</w:t>
      </w:r>
    </w:p>
    <w:p w:rsidR="000769D1" w:rsidRPr="000769D1" w:rsidRDefault="000769D1" w:rsidP="000769D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0769D1">
        <w:rPr>
          <w:rFonts w:eastAsia="Times New Roman"/>
          <w:szCs w:val="24"/>
        </w:rPr>
        <w:object w:dxaOrig="225" w:dyaOrig="225">
          <v:shape id="_x0000_i1258" type="#_x0000_t75" style="width:20.25pt;height:17.25pt" o:ole="">
            <v:imagedata r:id="rId5" o:title=""/>
          </v:shape>
          <w:control r:id="rId52" w:name="DefaultOcxName46" w:shapeid="_x0000_i1258"/>
        </w:object>
      </w:r>
      <w:r w:rsidRPr="000769D1">
        <w:rPr>
          <w:rFonts w:eastAsia="Times New Roman"/>
          <w:szCs w:val="24"/>
        </w:rPr>
        <w:t>Archive all submission materials and AG approval letter</w:t>
      </w:r>
    </w:p>
    <w:p w:rsidR="00AD1D97" w:rsidRDefault="00AD1D97">
      <w:bookmarkStart w:id="0" w:name="_GoBack"/>
      <w:bookmarkEnd w:id="0"/>
    </w:p>
    <w:sectPr w:rsidR="00AD1D97" w:rsidSect="000769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16477"/>
    <w:multiLevelType w:val="multilevel"/>
    <w:tmpl w:val="FDF6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D57EE"/>
    <w:multiLevelType w:val="multilevel"/>
    <w:tmpl w:val="3A70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86608"/>
    <w:multiLevelType w:val="multilevel"/>
    <w:tmpl w:val="39943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343E5"/>
    <w:multiLevelType w:val="multilevel"/>
    <w:tmpl w:val="B258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025D6"/>
    <w:multiLevelType w:val="multilevel"/>
    <w:tmpl w:val="8D02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20963"/>
    <w:multiLevelType w:val="multilevel"/>
    <w:tmpl w:val="9FAC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6A751B"/>
    <w:multiLevelType w:val="multilevel"/>
    <w:tmpl w:val="BAF8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D1"/>
    <w:rsid w:val="0000225D"/>
    <w:rsid w:val="000769D1"/>
    <w:rsid w:val="00120020"/>
    <w:rsid w:val="001C7542"/>
    <w:rsid w:val="0029176C"/>
    <w:rsid w:val="008A72B6"/>
    <w:rsid w:val="00904C4B"/>
    <w:rsid w:val="00AD1D97"/>
    <w:rsid w:val="00F7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3"/>
    <o:shapelayout v:ext="edit">
      <o:idmap v:ext="edit" data="1"/>
    </o:shapelayout>
  </w:shapeDefaults>
  <w:decimalSymbol w:val="."/>
  <w:listSeparator w:val=","/>
  <w14:docId w14:val="2C13B8A5"/>
  <w15:chartTrackingRefBased/>
  <w15:docId w15:val="{145215AA-611C-4D25-AD8F-7E371069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75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4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settings" Target="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0" Type="http://schemas.openxmlformats.org/officeDocument/2006/relationships/control" Target="activeX/activeX15.xml"/><Relationship Id="rId41" Type="http://schemas.openxmlformats.org/officeDocument/2006/relationships/control" Target="activeX/activeX36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3590</Characters>
  <Application>Microsoft Office Word</Application>
  <DocSecurity>0</DocSecurity>
  <Lines>99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Mansfield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Raposa</dc:creator>
  <cp:keywords/>
  <dc:description/>
  <cp:lastModifiedBy>Sarah Raposa</cp:lastModifiedBy>
  <cp:revision>4</cp:revision>
  <dcterms:created xsi:type="dcterms:W3CDTF">2025-04-22T12:34:00Z</dcterms:created>
  <dcterms:modified xsi:type="dcterms:W3CDTF">2025-04-22T12:39:00Z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e7c7b62f-02c0-4aec-a8f5-9989658a1f1a</vt:lpwstr>
  </property>
</Properties>
</file>